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014" w:rsidRDefault="00E76014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E76014" w:rsidRDefault="00E76014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E76014" w:rsidRDefault="00E76014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E76014" w:rsidRDefault="00E76014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E76014" w:rsidRDefault="00E76014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E76014" w:rsidRDefault="00E76014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E76014" w:rsidRDefault="00E76014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E76014" w:rsidRDefault="00E76014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E76014" w:rsidRDefault="00E76014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E76014" w:rsidRDefault="00E76014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E76014" w:rsidRDefault="00E76014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E76014" w:rsidRDefault="00E76014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E76014" w:rsidRDefault="00E76014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ENGINEERING RESPONSE</w:t>
      </w: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</w:p>
    <w:p w:rsidR="00E76014" w:rsidRDefault="00E76014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Name</w:t>
      </w:r>
    </w:p>
    <w:p w:rsidR="00E76014" w:rsidRDefault="00E76014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Institution </w:t>
      </w:r>
    </w:p>
    <w:p w:rsidR="00E76014" w:rsidRDefault="00E76014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Date</w:t>
      </w:r>
    </w:p>
    <w:p w:rsidR="009F04BE" w:rsidRPr="00FF4323" w:rsidRDefault="009361B9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bookmarkStart w:id="0" w:name="_GoBack"/>
      <w:bookmarkEnd w:id="0"/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Important steps to install bolts with proper torque</w:t>
      </w:r>
    </w:p>
    <w:p w:rsidR="009361B9" w:rsidRPr="00FF4323" w:rsidRDefault="005B49FD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In mechanical engineering, application of </w:t>
      </w:r>
      <w:r w:rsidR="00327CCB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exact and right amount of torque is vital for proper </w:t>
      </w:r>
      <w:r w:rsidR="000E0558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clamping </w:t>
      </w:r>
      <w:r w:rsidR="001061B9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between the engine block and the idler pulleys. </w:t>
      </w:r>
      <w:r w:rsidR="00F410A1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There tends to be a lot of assumptions and mechanics getting a conviction that </w:t>
      </w:r>
      <w:r w:rsidR="00C66051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they are tightening bolts using the proper </w:t>
      </w:r>
      <w:r w:rsidR="00025654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torque </w:t>
      </w:r>
      <w:r w:rsidR="00C66051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wre</w:t>
      </w:r>
      <w:r w:rsidR="00025654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</w:t>
      </w:r>
      <w:r w:rsidR="00C66051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ch</w:t>
      </w:r>
      <w:r w:rsidR="001770A5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(Joe, 2017)</w:t>
      </w:r>
      <w:r w:rsidR="00025654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6D4E63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This has often led to the abuse of torque specifications</w:t>
      </w:r>
      <w:r w:rsidR="00EE5E03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 The consequences of excess</w:t>
      </w:r>
      <w:r w:rsidR="00E230F2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ive</w:t>
      </w:r>
      <w:r w:rsidR="00EE5E03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or </w:t>
      </w:r>
      <w:r w:rsidR="00286343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little torque can lead to damaging of the engine. </w:t>
      </w:r>
    </w:p>
    <w:p w:rsidR="00E5413C" w:rsidRPr="00FF4323" w:rsidRDefault="00E5413C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8655D7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All bolted joints are specific </w:t>
      </w:r>
      <w:r w:rsidR="00D917B7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and unique thus requiring the need to establish the </w:t>
      </w:r>
      <w:r w:rsidR="00561FFD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appropriate tightening torque</w:t>
      </w:r>
      <w:r w:rsidR="005A3B0F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pertaining each application. </w:t>
      </w:r>
      <w:r w:rsidR="00F670EA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Keen e</w:t>
      </w:r>
      <w:r w:rsidR="005A3B0F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xperimentation is always the best way that the optimum torque requirement can be realized. </w:t>
      </w:r>
      <w:r w:rsidR="00F670EA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This experimentation results to the required torque. </w:t>
      </w:r>
      <w:r w:rsidR="00507142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Factors to consider when </w:t>
      </w:r>
      <w:r w:rsidR="00C27BCC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establishing the correct torque include the following</w:t>
      </w:r>
      <w:r w:rsidR="001770A5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(Joe, 2017)</w:t>
      </w:r>
      <w:r w:rsidR="00C27BCC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: a) diameter of the bolt </w:t>
      </w:r>
      <w:r w:rsidR="00714D4B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–</w:t>
      </w:r>
      <w:r w:rsidR="00C27BCC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714D4B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diameter is directly proportional to the fore applied </w:t>
      </w:r>
      <w:r w:rsidR="005F4813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 a given bolt. This means bolts with large diameters will require more force as compared to ones with </w:t>
      </w:r>
      <w:r w:rsidR="00A250AE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small diameters, b) grade of the bolt – material strength is the specific factor when we talk of grade. For instance, </w:t>
      </w:r>
      <w:r w:rsidR="00723FC8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SAE Grade eight demands more stretch force than </w:t>
      </w:r>
      <w:r w:rsidR="00ED3DA8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SAE Grade five, c) frictional coefficient – this is the nut factor. </w:t>
      </w:r>
      <w:r w:rsidR="00696B85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Threads and other</w:t>
      </w:r>
      <w:r w:rsidR="00856F6E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bolt</w:t>
      </w:r>
      <w:r w:rsidR="00696B85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bearing surfaces that are smooth, hard and slick </w:t>
      </w:r>
      <w:r w:rsidR="00856F6E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need less stretch force or torque </w:t>
      </w:r>
      <w:r w:rsidR="00161AFB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as compared to rough, soft and sticky surfaces. </w:t>
      </w:r>
      <w:r w:rsidR="00E07F23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With the above considerations, </w:t>
      </w:r>
      <w:r w:rsidR="00E94ECF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mechanics find a provisioning for the initial torque targeting</w:t>
      </w:r>
      <w:r w:rsidR="005007B0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which is reached at by the product of the above factors</w:t>
      </w:r>
      <w:r w:rsidR="00E14E27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that is: </w:t>
      </w:r>
      <w:r w:rsidR="005007B0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 (torque) = </w:t>
      </w:r>
      <w:r w:rsidR="00E14E27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K (an estimated frictional coefficient)*D</w:t>
      </w:r>
      <w:r w:rsidR="00BB1109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E14E27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(</w:t>
      </w:r>
      <w:r w:rsidR="00BB1109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bolt diameter in inches)*P (</w:t>
      </w:r>
      <w:r w:rsidR="00A80A9C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anticipated tensile load of the bolt in </w:t>
      </w:r>
      <w:r w:rsidR="000A2B5F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pounds)</w:t>
      </w:r>
      <w:r w:rsidR="00A11907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D36926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This formula allows for the stimulation of the exact application </w:t>
      </w:r>
      <w:r w:rsidR="001F690B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to arrive at the anticipated load</w:t>
      </w:r>
      <w:r w:rsidR="00621BE5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(P) which is indicated. Then the required</w:t>
      </w:r>
      <w:r w:rsidR="003C689F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tension is the exact</w:t>
      </w:r>
      <w:r w:rsidR="00621BE5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tightening torque </w:t>
      </w:r>
      <w:r w:rsidR="002B0571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requirement for the specified application. </w:t>
      </w:r>
    </w:p>
    <w:p w:rsidR="0031297F" w:rsidRPr="00FF4323" w:rsidRDefault="0031297F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i/>
          <w:color w:val="1B1B1B"/>
          <w:sz w:val="24"/>
          <w:szCs w:val="24"/>
          <w:shd w:val="clear" w:color="auto" w:fill="FFFFFF"/>
        </w:rPr>
        <w:lastRenderedPageBreak/>
        <w:t>Explain the use of correction factors when torque wrench adaptors are used to reach tight spaces</w:t>
      </w:r>
    </w:p>
    <w:p w:rsidR="0031297F" w:rsidRPr="00FF4323" w:rsidRDefault="0031297F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FF4323">
        <w:rPr>
          <w:rFonts w:ascii="Times New Roman" w:hAnsi="Times New Roman" w:cs="Times New Roman"/>
          <w:sz w:val="24"/>
          <w:szCs w:val="24"/>
        </w:rPr>
        <w:tab/>
      </w:r>
      <w:r w:rsidR="002C34ED" w:rsidRPr="00FF4323">
        <w:rPr>
          <w:rFonts w:ascii="Times New Roman" w:hAnsi="Times New Roman" w:cs="Times New Roman"/>
          <w:sz w:val="24"/>
          <w:szCs w:val="24"/>
        </w:rPr>
        <w:t xml:space="preserve">Although fasteners are </w:t>
      </w:r>
      <w:r w:rsidR="001C5B46" w:rsidRPr="00FF4323">
        <w:rPr>
          <w:rFonts w:ascii="Times New Roman" w:hAnsi="Times New Roman" w:cs="Times New Roman"/>
          <w:sz w:val="24"/>
          <w:szCs w:val="24"/>
        </w:rPr>
        <w:t>often</w:t>
      </w:r>
      <w:r w:rsidR="002C34ED" w:rsidRPr="00FF4323">
        <w:rPr>
          <w:rFonts w:ascii="Times New Roman" w:hAnsi="Times New Roman" w:cs="Times New Roman"/>
          <w:sz w:val="24"/>
          <w:szCs w:val="24"/>
        </w:rPr>
        <w:t xml:space="preserve"> checked, </w:t>
      </w:r>
      <w:r w:rsidR="00AE720E" w:rsidRPr="00FF4323">
        <w:rPr>
          <w:rFonts w:ascii="Times New Roman" w:hAnsi="Times New Roman" w:cs="Times New Roman"/>
          <w:sz w:val="24"/>
          <w:szCs w:val="24"/>
        </w:rPr>
        <w:t xml:space="preserve">it is not possible to accurately establish </w:t>
      </w:r>
      <w:r w:rsidR="00656D56" w:rsidRPr="00FF4323">
        <w:rPr>
          <w:rFonts w:ascii="Times New Roman" w:hAnsi="Times New Roman" w:cs="Times New Roman"/>
          <w:sz w:val="24"/>
          <w:szCs w:val="24"/>
        </w:rPr>
        <w:t xml:space="preserve">whether they have been fitted to the recommended torque. </w:t>
      </w:r>
      <w:r w:rsidR="00341E7D" w:rsidRPr="00FF4323">
        <w:rPr>
          <w:rFonts w:ascii="Times New Roman" w:hAnsi="Times New Roman" w:cs="Times New Roman"/>
          <w:sz w:val="24"/>
          <w:szCs w:val="24"/>
        </w:rPr>
        <w:t xml:space="preserve">However, some maintenance processes </w:t>
      </w:r>
      <w:r w:rsidR="005C3AEA" w:rsidRPr="00FF4323">
        <w:rPr>
          <w:rFonts w:ascii="Times New Roman" w:hAnsi="Times New Roman" w:cs="Times New Roman"/>
          <w:sz w:val="24"/>
          <w:szCs w:val="24"/>
        </w:rPr>
        <w:t xml:space="preserve">are found to examine torques hence the use of correctional factors, in case </w:t>
      </w:r>
      <w:r w:rsidR="005905D5" w:rsidRPr="00FF4323">
        <w:rPr>
          <w:rFonts w:ascii="Times New Roman" w:hAnsi="Times New Roman" w:cs="Times New Roman"/>
          <w:sz w:val="24"/>
          <w:szCs w:val="24"/>
        </w:rPr>
        <w:t>a lapse is</w:t>
      </w:r>
      <w:r w:rsidR="005405D2" w:rsidRPr="00FF4323">
        <w:rPr>
          <w:rFonts w:ascii="Times New Roman" w:hAnsi="Times New Roman" w:cs="Times New Roman"/>
          <w:sz w:val="24"/>
          <w:szCs w:val="24"/>
        </w:rPr>
        <w:t xml:space="preserve"> found. </w:t>
      </w:r>
    </w:p>
    <w:p w:rsidR="00934B2A" w:rsidRPr="00FF4323" w:rsidRDefault="00934B2A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FF4323">
        <w:rPr>
          <w:rFonts w:ascii="Times New Roman" w:hAnsi="Times New Roman" w:cs="Times New Roman"/>
          <w:sz w:val="24"/>
          <w:szCs w:val="24"/>
        </w:rPr>
        <w:tab/>
      </w:r>
      <w:r w:rsidR="005905D5" w:rsidRPr="00FF4323">
        <w:rPr>
          <w:rFonts w:ascii="Times New Roman" w:hAnsi="Times New Roman" w:cs="Times New Roman"/>
          <w:sz w:val="24"/>
          <w:szCs w:val="24"/>
        </w:rPr>
        <w:t>As a start, t</w:t>
      </w:r>
      <w:r w:rsidRPr="00FF4323">
        <w:rPr>
          <w:rFonts w:ascii="Times New Roman" w:hAnsi="Times New Roman" w:cs="Times New Roman"/>
          <w:sz w:val="24"/>
          <w:szCs w:val="24"/>
        </w:rPr>
        <w:t xml:space="preserve">orque is </w:t>
      </w:r>
      <w:r w:rsidR="00E76DCB" w:rsidRPr="00FF4323">
        <w:rPr>
          <w:rFonts w:ascii="Times New Roman" w:hAnsi="Times New Roman" w:cs="Times New Roman"/>
          <w:sz w:val="24"/>
          <w:szCs w:val="24"/>
        </w:rPr>
        <w:t>loosened</w:t>
      </w:r>
      <w:r w:rsidRPr="00FF4323">
        <w:rPr>
          <w:rFonts w:ascii="Times New Roman" w:hAnsi="Times New Roman" w:cs="Times New Roman"/>
          <w:sz w:val="24"/>
          <w:szCs w:val="24"/>
        </w:rPr>
        <w:t xml:space="preserve"> from the fastener</w:t>
      </w:r>
      <w:r w:rsidR="00E76DCB" w:rsidRPr="00FF4323">
        <w:rPr>
          <w:rFonts w:ascii="Times New Roman" w:hAnsi="Times New Roman" w:cs="Times New Roman"/>
          <w:sz w:val="24"/>
          <w:szCs w:val="24"/>
        </w:rPr>
        <w:t xml:space="preserve"> to the extent of no preload. </w:t>
      </w:r>
      <w:r w:rsidR="00E63906" w:rsidRPr="00FF4323">
        <w:rPr>
          <w:rFonts w:ascii="Times New Roman" w:hAnsi="Times New Roman" w:cs="Times New Roman"/>
          <w:sz w:val="24"/>
          <w:szCs w:val="24"/>
        </w:rPr>
        <w:t>This i</w:t>
      </w:r>
      <w:r w:rsidR="005905D5" w:rsidRPr="00FF4323">
        <w:rPr>
          <w:rFonts w:ascii="Times New Roman" w:hAnsi="Times New Roman" w:cs="Times New Roman"/>
          <w:sz w:val="24"/>
          <w:szCs w:val="24"/>
        </w:rPr>
        <w:t>s the initial step of correction.</w:t>
      </w:r>
      <w:r w:rsidR="00E63906" w:rsidRPr="00FF4323">
        <w:rPr>
          <w:rFonts w:ascii="Times New Roman" w:hAnsi="Times New Roman" w:cs="Times New Roman"/>
          <w:sz w:val="24"/>
          <w:szCs w:val="24"/>
        </w:rPr>
        <w:t xml:space="preserve"> Tare toque is then measured </w:t>
      </w:r>
      <w:r w:rsidR="00012057" w:rsidRPr="00FF4323">
        <w:rPr>
          <w:rFonts w:ascii="Times New Roman" w:hAnsi="Times New Roman" w:cs="Times New Roman"/>
          <w:sz w:val="24"/>
          <w:szCs w:val="24"/>
        </w:rPr>
        <w:t>after which torque specification for the application at hand is established</w:t>
      </w:r>
      <w:r w:rsidR="00DE286A" w:rsidRPr="00FF4323">
        <w:rPr>
          <w:rFonts w:ascii="Times New Roman" w:hAnsi="Times New Roman" w:cs="Times New Roman"/>
          <w:sz w:val="24"/>
          <w:szCs w:val="24"/>
        </w:rPr>
        <w:t xml:space="preserve"> (Smith, 2010)</w:t>
      </w:r>
      <w:r w:rsidR="00853EBD" w:rsidRPr="00FF4323">
        <w:rPr>
          <w:rFonts w:ascii="Times New Roman" w:hAnsi="Times New Roman" w:cs="Times New Roman"/>
          <w:sz w:val="24"/>
          <w:szCs w:val="24"/>
        </w:rPr>
        <w:t xml:space="preserve">. This torque is then added to the tare torque to arrive at the </w:t>
      </w:r>
      <w:r w:rsidR="001B1585" w:rsidRPr="00FF4323">
        <w:rPr>
          <w:rFonts w:ascii="Times New Roman" w:hAnsi="Times New Roman" w:cs="Times New Roman"/>
          <w:sz w:val="24"/>
          <w:szCs w:val="24"/>
        </w:rPr>
        <w:t xml:space="preserve">assembly torque. This is now the </w:t>
      </w:r>
      <w:r w:rsidR="0087387A" w:rsidRPr="00FF4323">
        <w:rPr>
          <w:rFonts w:ascii="Times New Roman" w:hAnsi="Times New Roman" w:cs="Times New Roman"/>
          <w:sz w:val="24"/>
          <w:szCs w:val="24"/>
        </w:rPr>
        <w:t xml:space="preserve">value that the torque is </w:t>
      </w:r>
      <w:r w:rsidR="00510CB9" w:rsidRPr="00FF4323">
        <w:rPr>
          <w:rFonts w:ascii="Times New Roman" w:hAnsi="Times New Roman" w:cs="Times New Roman"/>
          <w:sz w:val="24"/>
          <w:szCs w:val="24"/>
        </w:rPr>
        <w:t xml:space="preserve">fastened to. </w:t>
      </w:r>
    </w:p>
    <w:p w:rsidR="00510CB9" w:rsidRPr="00FF4323" w:rsidRDefault="00510CB9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i/>
          <w:color w:val="1B1B1B"/>
          <w:sz w:val="24"/>
          <w:szCs w:val="24"/>
          <w:shd w:val="clear" w:color="auto" w:fill="FFFFFF"/>
        </w:rPr>
        <w:t> How is torque distributed in the bolt?</w:t>
      </w:r>
    </w:p>
    <w:p w:rsidR="00510CB9" w:rsidRPr="00FF4323" w:rsidRDefault="00510CB9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F06EBD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Bolts act the kind of springs to clamp parts. </w:t>
      </w:r>
      <w:r w:rsidR="00FE13F6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Torque distribution is dependent on a number of factors but majorly, its distribution takes the following order. Under head friction takes the much torque, about 60 percent. </w:t>
      </w:r>
      <w:r w:rsidR="00F06EBD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tension takes 10 percent and thread friction takes 30 percent. </w:t>
      </w:r>
    </w:p>
    <w:p w:rsidR="006362C0" w:rsidRPr="00FF4323" w:rsidRDefault="006362C0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i/>
          <w:color w:val="1B1B1B"/>
          <w:sz w:val="24"/>
          <w:szCs w:val="24"/>
          <w:shd w:val="clear" w:color="auto" w:fill="FFFFFF"/>
        </w:rPr>
        <w:t>Why measure and control torque if bolt tension is really the important parameter when securing bolts?</w:t>
      </w:r>
    </w:p>
    <w:p w:rsidR="006615BC" w:rsidRPr="00FF4323" w:rsidRDefault="006615BC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Torque measurement </w:t>
      </w:r>
      <w:r w:rsidR="00017933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and control </w:t>
      </w: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is required prior to Assembly since it </w:t>
      </w:r>
      <w:r w:rsidR="0022707A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forms a definite technique to conduct torque capability studies. </w:t>
      </w:r>
      <w:r w:rsidR="00857D45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Torque is bound by specifications and </w:t>
      </w:r>
      <w:r w:rsidR="00EF2791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that is why</w:t>
      </w:r>
      <w:r w:rsidR="00857D45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its measurement </w:t>
      </w:r>
      <w:r w:rsidR="00EF2791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</w:t>
      </w:r>
      <w:r w:rsidR="00857D45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 vital</w:t>
      </w:r>
      <w:r w:rsidR="00EF2791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For potential applicability, torque need </w:t>
      </w:r>
      <w:r w:rsidR="00017933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 be consistent to meet mechanic needs. </w:t>
      </w:r>
    </w:p>
    <w:p w:rsidR="001770A5" w:rsidRPr="00FF4323" w:rsidRDefault="00071DFE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ab/>
        <w:t>Torque Sensor audit</w:t>
      </w:r>
      <w:r w:rsidR="00673192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 </w:t>
      </w: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 application’s torque specifics as a way monitoring</w:t>
      </w:r>
      <w:r w:rsidR="00880948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specifications. There is a system that reads and records</w:t>
      </w:r>
      <w:r w:rsidR="00FA230B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data to improve privacy terms (</w:t>
      </w:r>
      <w:proofErr w:type="spellStart"/>
      <w:r w:rsidR="00FA230B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Mountz</w:t>
      </w:r>
      <w:proofErr w:type="spellEnd"/>
      <w:r w:rsidR="00FA230B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2017). </w:t>
      </w:r>
    </w:p>
    <w:p w:rsidR="00677DD0" w:rsidRPr="00FF4323" w:rsidRDefault="00677DD0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Part 2:</w:t>
      </w:r>
    </w:p>
    <w:p w:rsidR="00677DD0" w:rsidRPr="00FF4323" w:rsidRDefault="00677DD0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Important riveting steps to install flush, countersunk</w:t>
      </w:r>
      <w:r w:rsidR="00FF6D90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; and important rivet dimensions</w:t>
      </w:r>
    </w:p>
    <w:p w:rsidR="00C326FE" w:rsidRPr="00FF4323" w:rsidRDefault="00C326FE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Flush riveting is one </w:t>
      </w:r>
      <w:r w:rsidR="003E40E4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of the most preferred fastening. Together with </w:t>
      </w:r>
      <w:r w:rsidR="001D6660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counter riveting and CSK riveting, the industry of their operation has developed</w:t>
      </w:r>
      <w:r w:rsidR="003A20CA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This mechanism utilizes the </w:t>
      </w:r>
      <w:r w:rsidR="00A81759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countersunk rivets combining the metal and decorating the appearance. </w:t>
      </w:r>
    </w:p>
    <w:p w:rsidR="00A81759" w:rsidRPr="00FF4323" w:rsidRDefault="00A81759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</w:t>
      </w:r>
      <w:r w:rsidR="00DC3AC6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procedure for installing flush rivets is as highlighted below: </w:t>
      </w:r>
    </w:p>
    <w:p w:rsidR="00DC3AC6" w:rsidRPr="00FF4323" w:rsidRDefault="00DC3AC6" w:rsidP="00DB2DD4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Using a drill </w:t>
      </w:r>
      <w:r w:rsidR="00364EA6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or a punch, holes are made with CSK of specified dimensions</w:t>
      </w:r>
    </w:p>
    <w:p w:rsidR="00364EA6" w:rsidRPr="00FF4323" w:rsidRDefault="003E4D13" w:rsidP="00DB2DD4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Blind Rivets are inserted to co-join the given number of sheets according to the strength desired</w:t>
      </w:r>
    </w:p>
    <w:p w:rsidR="003E4D13" w:rsidRPr="00FF4323" w:rsidRDefault="007B6D0E" w:rsidP="00DB2DD4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Wit</w:t>
      </w:r>
      <w:r w:rsidR="00591EEA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 the help of a pneumatic tool </w:t>
      </w: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or any physical manual</w:t>
      </w:r>
      <w:r w:rsidR="00591EEA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the rivets are set</w:t>
      </w:r>
    </w:p>
    <w:p w:rsidR="00E5017B" w:rsidRPr="00FF4323" w:rsidRDefault="00591EEA" w:rsidP="00DB2DD4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perfected flush surface </w:t>
      </w:r>
      <w:r w:rsidR="00BD3DF5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is achieved from one side</w:t>
      </w:r>
    </w:p>
    <w:p w:rsidR="00E5017B" w:rsidRPr="00FF4323" w:rsidRDefault="00E5017B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Counter</w:t>
      </w:r>
      <w:r w:rsidR="001F39D8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sunk riveting</w:t>
      </w:r>
    </w:p>
    <w:p w:rsidR="001F39D8" w:rsidRPr="00FF4323" w:rsidRDefault="004376A6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>The difference that exists between flush riveting and counter sunk riveting is that</w:t>
      </w:r>
      <w:r w:rsidR="00837959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counter sunk rivets are achieved with special cutting bit which tend to mold </w:t>
      </w:r>
      <w:r w:rsidR="00076A3C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depressions that are </w:t>
      </w:r>
      <w:r w:rsidR="00837959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cone </w:t>
      </w:r>
      <w:r w:rsidR="00076A3C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shaped for </w:t>
      </w:r>
      <w:r w:rsidR="000A6B47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flush fasteners or rivets. It </w:t>
      </w:r>
      <w:r w:rsidR="00E34D75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does not allow dri</w:t>
      </w:r>
      <w:r w:rsidR="003557FA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lling much bigger rivet holes despite the thickness of the surface skin. </w:t>
      </w:r>
      <w:r w:rsidR="00BA71B3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There is a threshold requirement </w:t>
      </w:r>
      <w:r w:rsidR="00D671A9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for the metal skin measurement so as to be countersunk </w:t>
      </w:r>
      <w:r w:rsidR="002D7BA9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perfectly. </w:t>
      </w:r>
    </w:p>
    <w:p w:rsidR="002D7BA9" w:rsidRPr="00FF4323" w:rsidRDefault="002D7BA9" w:rsidP="00DB2DD4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Counter sunk riveting </w:t>
      </w:r>
      <w:r w:rsidR="007231E0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is a one piece fastener which allows for an excellent choice </w:t>
      </w:r>
      <w:r w:rsidR="00624C0F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of</w:t>
      </w:r>
      <w:r w:rsidR="007231E0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flush application</w:t>
      </w:r>
      <w:r w:rsidR="00624C0F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Unlike in the case of a CSK screw, countersinking </w:t>
      </w:r>
      <w:r w:rsidR="00375B03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guarantees the clamping effect</w:t>
      </w:r>
      <w:r w:rsidR="00D3510F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not just by holding. </w:t>
      </w:r>
      <w:r w:rsidR="007630B6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Talking of strength, counter sunk rivets </w:t>
      </w:r>
      <w:r w:rsidR="00626CD9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</w:t>
      </w:r>
      <w:r w:rsidR="008B0876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oad bearing joints. They are available in steel and stainless steel purposely to load bearing and </w:t>
      </w:r>
      <w:r w:rsidR="00144CCF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corrosion resistance</w:t>
      </w:r>
      <w:r w:rsidR="00645C44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</w:p>
    <w:p w:rsidR="000D3FC9" w:rsidRPr="00FF4323" w:rsidRDefault="000D3FC9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Installing counter sunk rivets</w:t>
      </w:r>
    </w:p>
    <w:p w:rsidR="000D3FC9" w:rsidRPr="00FF4323" w:rsidRDefault="00BA29E6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Whole</w:t>
      </w:r>
      <w:r w:rsidR="000D3FC9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drilling; </w:t>
      </w:r>
      <w:r w:rsidR="00714894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holes for riveting are centre punched </w:t>
      </w:r>
      <w:r w:rsidR="005A5260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before they are dried out using a sinker. This </w:t>
      </w: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is</w:t>
      </w:r>
      <w:r w:rsidR="005A5260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</w:t>
      </w:r>
      <w:r w:rsidR="005A5260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one to ensure </w:t>
      </w: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that the drill will stay </w:t>
      </w:r>
      <w:r w:rsidR="002B2B3E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steady and free f</w:t>
      </w:r>
      <w:r w:rsidR="00D546EB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rom slipping.</w:t>
      </w:r>
    </w:p>
    <w:p w:rsidR="00D546EB" w:rsidRPr="00FF4323" w:rsidRDefault="00D546EB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De-burring;</w:t>
      </w:r>
      <w:r w:rsidR="00FD187D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3870A9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rechecking for correct </w:t>
      </w:r>
      <w:proofErr w:type="gramStart"/>
      <w:r w:rsidR="003870A9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hole</w:t>
      </w:r>
      <w:proofErr w:type="gramEnd"/>
      <w:r w:rsidR="003870A9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drilling and </w:t>
      </w:r>
      <w:r w:rsidR="00DB3ECB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keeping them smoothened </w:t>
      </w:r>
      <w:r w:rsidR="00702995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</w:t>
      </w:r>
      <w:r w:rsidR="00DB3ECB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or</w:t>
      </w:r>
      <w:r w:rsidR="00702995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all burrs.</w:t>
      </w:r>
    </w:p>
    <w:p w:rsidR="00E5017B" w:rsidRPr="00FF4323" w:rsidRDefault="00CA5881" w:rsidP="00DB2DD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Counter sunk riveting dimensions</w:t>
      </w:r>
    </w:p>
    <w:p w:rsidR="00CA5881" w:rsidRPr="00FF4323" w:rsidRDefault="00CA5881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below table represents </w:t>
      </w:r>
      <w:r w:rsidR="00CF2FD8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important dimensions used in overall riveting: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8"/>
        <w:gridCol w:w="2337"/>
        <w:gridCol w:w="2073"/>
      </w:tblGrid>
      <w:tr w:rsidR="00CF2FD8" w:rsidRPr="00FF4323" w:rsidTr="001C1B10">
        <w:tc>
          <w:tcPr>
            <w:tcW w:w="2337" w:type="dxa"/>
            <w:tcBorders>
              <w:right w:val="nil"/>
            </w:tcBorders>
          </w:tcPr>
          <w:p w:rsidR="00CF2FD8" w:rsidRPr="00FF4323" w:rsidRDefault="00AA65ED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Rivet Diameter (inches)</w:t>
            </w:r>
          </w:p>
        </w:tc>
        <w:tc>
          <w:tcPr>
            <w:tcW w:w="2338" w:type="dxa"/>
            <w:tcBorders>
              <w:left w:val="nil"/>
              <w:bottom w:val="single" w:sz="4" w:space="0" w:color="auto"/>
              <w:right w:val="nil"/>
            </w:tcBorders>
          </w:tcPr>
          <w:p w:rsidR="00CF2FD8" w:rsidRPr="00FF4323" w:rsidRDefault="00AA65ED" w:rsidP="00DB2DD4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Best Drill</w:t>
            </w:r>
          </w:p>
        </w:tc>
        <w:tc>
          <w:tcPr>
            <w:tcW w:w="2337" w:type="dxa"/>
            <w:tcBorders>
              <w:left w:val="nil"/>
              <w:right w:val="nil"/>
            </w:tcBorders>
          </w:tcPr>
          <w:p w:rsidR="00CF2FD8" w:rsidRPr="00FF4323" w:rsidRDefault="00AA65ED" w:rsidP="00DB2DD4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Common Drill</w:t>
            </w:r>
          </w:p>
        </w:tc>
        <w:tc>
          <w:tcPr>
            <w:tcW w:w="2073" w:type="dxa"/>
            <w:tcBorders>
              <w:left w:val="nil"/>
            </w:tcBorders>
          </w:tcPr>
          <w:p w:rsidR="00CF2FD8" w:rsidRPr="00FF4323" w:rsidRDefault="00AA65ED" w:rsidP="00DB2DD4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Hole size</w:t>
            </w:r>
          </w:p>
        </w:tc>
      </w:tr>
      <w:tr w:rsidR="00CF2FD8" w:rsidRPr="00FF4323" w:rsidTr="001C1B10">
        <w:tc>
          <w:tcPr>
            <w:tcW w:w="2337" w:type="dxa"/>
          </w:tcPr>
          <w:p w:rsidR="00CF2FD8" w:rsidRPr="00FF4323" w:rsidRDefault="00376B88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3/32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:rsidR="00316EA8" w:rsidRPr="00FF4323" w:rsidRDefault="005A568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#40</w:t>
            </w:r>
          </w:p>
        </w:tc>
        <w:tc>
          <w:tcPr>
            <w:tcW w:w="2337" w:type="dxa"/>
          </w:tcPr>
          <w:p w:rsidR="00CF2FD8" w:rsidRPr="00FF4323" w:rsidRDefault="00611B08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7/64</w:t>
            </w:r>
          </w:p>
        </w:tc>
        <w:tc>
          <w:tcPr>
            <w:tcW w:w="2073" w:type="dxa"/>
          </w:tcPr>
          <w:p w:rsidR="00CF2FD8" w:rsidRPr="00FF4323" w:rsidRDefault="00D23013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0.096</w:t>
            </w:r>
          </w:p>
        </w:tc>
      </w:tr>
      <w:tr w:rsidR="00CF2FD8" w:rsidRPr="00FF4323" w:rsidTr="001C1B10">
        <w:trPr>
          <w:trHeight w:val="404"/>
        </w:trPr>
        <w:tc>
          <w:tcPr>
            <w:tcW w:w="2337" w:type="dxa"/>
          </w:tcPr>
          <w:p w:rsidR="00CF2FD8" w:rsidRPr="00FF4323" w:rsidRDefault="00376B88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1/8</w:t>
            </w:r>
          </w:p>
        </w:tc>
        <w:tc>
          <w:tcPr>
            <w:tcW w:w="2338" w:type="dxa"/>
          </w:tcPr>
          <w:p w:rsidR="00CF2FD8" w:rsidRPr="00FF4323" w:rsidRDefault="005A568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#30</w:t>
            </w:r>
          </w:p>
        </w:tc>
        <w:tc>
          <w:tcPr>
            <w:tcW w:w="2337" w:type="dxa"/>
          </w:tcPr>
          <w:p w:rsidR="00CF2FD8" w:rsidRPr="00FF4323" w:rsidRDefault="00611B08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9/64</w:t>
            </w:r>
          </w:p>
        </w:tc>
        <w:tc>
          <w:tcPr>
            <w:tcW w:w="2073" w:type="dxa"/>
          </w:tcPr>
          <w:p w:rsidR="00CF2FD8" w:rsidRPr="00FF4323" w:rsidRDefault="00D23013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0.128</w:t>
            </w:r>
          </w:p>
        </w:tc>
      </w:tr>
      <w:tr w:rsidR="003851B1" w:rsidRPr="00FF4323" w:rsidTr="001C1B10">
        <w:tc>
          <w:tcPr>
            <w:tcW w:w="2337" w:type="dxa"/>
          </w:tcPr>
          <w:p w:rsidR="003851B1" w:rsidRPr="00FF4323" w:rsidRDefault="00376B88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5/32</w:t>
            </w:r>
          </w:p>
        </w:tc>
        <w:tc>
          <w:tcPr>
            <w:tcW w:w="2338" w:type="dxa"/>
          </w:tcPr>
          <w:p w:rsidR="003851B1" w:rsidRPr="00FF4323" w:rsidRDefault="005A568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#21</w:t>
            </w:r>
          </w:p>
        </w:tc>
        <w:tc>
          <w:tcPr>
            <w:tcW w:w="2337" w:type="dxa"/>
          </w:tcPr>
          <w:p w:rsidR="003851B1" w:rsidRPr="00FF4323" w:rsidRDefault="00611B08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11/64</w:t>
            </w:r>
          </w:p>
        </w:tc>
        <w:tc>
          <w:tcPr>
            <w:tcW w:w="2073" w:type="dxa"/>
          </w:tcPr>
          <w:p w:rsidR="003851B1" w:rsidRPr="00FF4323" w:rsidRDefault="00D23013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0.159</w:t>
            </w:r>
          </w:p>
        </w:tc>
      </w:tr>
      <w:tr w:rsidR="003851B1" w:rsidRPr="00FF4323" w:rsidTr="001C1B10">
        <w:tc>
          <w:tcPr>
            <w:tcW w:w="2337" w:type="dxa"/>
          </w:tcPr>
          <w:p w:rsidR="003851B1" w:rsidRPr="00FF4323" w:rsidRDefault="00611B08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3/16</w:t>
            </w:r>
          </w:p>
        </w:tc>
        <w:tc>
          <w:tcPr>
            <w:tcW w:w="2338" w:type="dxa"/>
          </w:tcPr>
          <w:p w:rsidR="003851B1" w:rsidRPr="00FF4323" w:rsidRDefault="005A568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#11</w:t>
            </w:r>
          </w:p>
        </w:tc>
        <w:tc>
          <w:tcPr>
            <w:tcW w:w="2337" w:type="dxa"/>
          </w:tcPr>
          <w:p w:rsidR="003851B1" w:rsidRPr="00FF4323" w:rsidRDefault="00611B08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13/64</w:t>
            </w:r>
          </w:p>
        </w:tc>
        <w:tc>
          <w:tcPr>
            <w:tcW w:w="2073" w:type="dxa"/>
          </w:tcPr>
          <w:p w:rsidR="003851B1" w:rsidRPr="00FF4323" w:rsidRDefault="00D23013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0.191</w:t>
            </w:r>
          </w:p>
        </w:tc>
      </w:tr>
      <w:tr w:rsidR="00CE319C" w:rsidRPr="00FF4323" w:rsidTr="001C1B10">
        <w:tc>
          <w:tcPr>
            <w:tcW w:w="2337" w:type="dxa"/>
          </w:tcPr>
          <w:p w:rsidR="00CE319C" w:rsidRPr="00FF4323" w:rsidRDefault="004C01E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7/32</w:t>
            </w:r>
          </w:p>
        </w:tc>
        <w:tc>
          <w:tcPr>
            <w:tcW w:w="2338" w:type="dxa"/>
          </w:tcPr>
          <w:p w:rsidR="00D92DAD" w:rsidRPr="00FF4323" w:rsidRDefault="005A568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#10</w:t>
            </w:r>
          </w:p>
        </w:tc>
        <w:tc>
          <w:tcPr>
            <w:tcW w:w="2337" w:type="dxa"/>
          </w:tcPr>
          <w:p w:rsidR="00CE319C" w:rsidRPr="00FF4323" w:rsidRDefault="00611B08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15/64</w:t>
            </w:r>
          </w:p>
        </w:tc>
        <w:tc>
          <w:tcPr>
            <w:tcW w:w="2073" w:type="dxa"/>
          </w:tcPr>
          <w:p w:rsidR="00CE319C" w:rsidRPr="00FF4323" w:rsidRDefault="00D23013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0.225</w:t>
            </w:r>
          </w:p>
        </w:tc>
      </w:tr>
      <w:tr w:rsidR="00CE319C" w:rsidRPr="00FF4323" w:rsidTr="001C1B10">
        <w:tc>
          <w:tcPr>
            <w:tcW w:w="2337" w:type="dxa"/>
          </w:tcPr>
          <w:p w:rsidR="00CE319C" w:rsidRPr="00FF4323" w:rsidRDefault="004C01E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¼</w:t>
            </w:r>
          </w:p>
        </w:tc>
        <w:tc>
          <w:tcPr>
            <w:tcW w:w="2338" w:type="dxa"/>
          </w:tcPr>
          <w:p w:rsidR="00CE319C" w:rsidRPr="00FF4323" w:rsidRDefault="005A568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#F</w:t>
            </w:r>
          </w:p>
        </w:tc>
        <w:tc>
          <w:tcPr>
            <w:tcW w:w="2337" w:type="dxa"/>
          </w:tcPr>
          <w:p w:rsidR="00CE319C" w:rsidRPr="00FF4323" w:rsidRDefault="00777177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17/64</w:t>
            </w:r>
          </w:p>
        </w:tc>
        <w:tc>
          <w:tcPr>
            <w:tcW w:w="2073" w:type="dxa"/>
          </w:tcPr>
          <w:p w:rsidR="00CE319C" w:rsidRPr="00FF4323" w:rsidRDefault="00D23013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0.257</w:t>
            </w:r>
          </w:p>
        </w:tc>
      </w:tr>
      <w:tr w:rsidR="00CE319C" w:rsidRPr="00FF4323" w:rsidTr="001C1B10">
        <w:trPr>
          <w:trHeight w:val="314"/>
        </w:trPr>
        <w:tc>
          <w:tcPr>
            <w:tcW w:w="2337" w:type="dxa"/>
          </w:tcPr>
          <w:p w:rsidR="00CE319C" w:rsidRPr="00FF4323" w:rsidRDefault="004C01E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5/16</w:t>
            </w:r>
          </w:p>
        </w:tc>
        <w:tc>
          <w:tcPr>
            <w:tcW w:w="2338" w:type="dxa"/>
          </w:tcPr>
          <w:p w:rsidR="00CE319C" w:rsidRPr="00FF4323" w:rsidRDefault="005A568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#P</w:t>
            </w:r>
          </w:p>
        </w:tc>
        <w:tc>
          <w:tcPr>
            <w:tcW w:w="2337" w:type="dxa"/>
          </w:tcPr>
          <w:p w:rsidR="00CE319C" w:rsidRPr="00FF4323" w:rsidRDefault="00777177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21/64</w:t>
            </w:r>
          </w:p>
        </w:tc>
        <w:tc>
          <w:tcPr>
            <w:tcW w:w="2073" w:type="dxa"/>
          </w:tcPr>
          <w:p w:rsidR="00CE319C" w:rsidRPr="00FF4323" w:rsidRDefault="00777177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0.323</w:t>
            </w:r>
          </w:p>
        </w:tc>
      </w:tr>
      <w:tr w:rsidR="004C01E5" w:rsidRPr="00FF4323" w:rsidTr="001C1B10">
        <w:trPr>
          <w:trHeight w:val="314"/>
        </w:trPr>
        <w:tc>
          <w:tcPr>
            <w:tcW w:w="2337" w:type="dxa"/>
          </w:tcPr>
          <w:p w:rsidR="004C01E5" w:rsidRPr="00FF4323" w:rsidRDefault="004C01E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3/8</w:t>
            </w:r>
          </w:p>
        </w:tc>
        <w:tc>
          <w:tcPr>
            <w:tcW w:w="2338" w:type="dxa"/>
          </w:tcPr>
          <w:p w:rsidR="004C01E5" w:rsidRPr="00FF4323" w:rsidRDefault="004C01E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#W</w:t>
            </w:r>
          </w:p>
        </w:tc>
        <w:tc>
          <w:tcPr>
            <w:tcW w:w="2337" w:type="dxa"/>
          </w:tcPr>
          <w:p w:rsidR="004C01E5" w:rsidRPr="00FF4323" w:rsidRDefault="00777177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25/64</w:t>
            </w:r>
          </w:p>
        </w:tc>
        <w:tc>
          <w:tcPr>
            <w:tcW w:w="2073" w:type="dxa"/>
          </w:tcPr>
          <w:p w:rsidR="004C01E5" w:rsidRPr="00FF4323" w:rsidRDefault="00777177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0.386</w:t>
            </w:r>
          </w:p>
        </w:tc>
      </w:tr>
      <w:tr w:rsidR="005A5685" w:rsidRPr="00FF4323" w:rsidTr="001C1B10">
        <w:trPr>
          <w:trHeight w:val="314"/>
        </w:trPr>
        <w:tc>
          <w:tcPr>
            <w:tcW w:w="2337" w:type="dxa"/>
          </w:tcPr>
          <w:p w:rsidR="005A5685" w:rsidRPr="00FF4323" w:rsidRDefault="004C01E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lastRenderedPageBreak/>
              <w:t>7/16</w:t>
            </w:r>
          </w:p>
        </w:tc>
        <w:tc>
          <w:tcPr>
            <w:tcW w:w="2338" w:type="dxa"/>
          </w:tcPr>
          <w:p w:rsidR="005A5685" w:rsidRPr="00FF4323" w:rsidRDefault="004C01E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29/64</w:t>
            </w:r>
          </w:p>
        </w:tc>
        <w:tc>
          <w:tcPr>
            <w:tcW w:w="2337" w:type="dxa"/>
          </w:tcPr>
          <w:p w:rsidR="005A5685" w:rsidRPr="00FF4323" w:rsidRDefault="00777177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29/64</w:t>
            </w:r>
          </w:p>
        </w:tc>
        <w:tc>
          <w:tcPr>
            <w:tcW w:w="2073" w:type="dxa"/>
          </w:tcPr>
          <w:p w:rsidR="005A5685" w:rsidRPr="00FF4323" w:rsidRDefault="00777177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0.453</w:t>
            </w:r>
          </w:p>
        </w:tc>
      </w:tr>
      <w:tr w:rsidR="005A5685" w:rsidRPr="00FF4323" w:rsidTr="001C1B10">
        <w:trPr>
          <w:trHeight w:val="314"/>
        </w:trPr>
        <w:tc>
          <w:tcPr>
            <w:tcW w:w="2337" w:type="dxa"/>
          </w:tcPr>
          <w:p w:rsidR="005A5685" w:rsidRPr="00FF4323" w:rsidRDefault="004C01E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½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5A5685" w:rsidRPr="00FF4323" w:rsidRDefault="004C01E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33/64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:rsidR="005A5685" w:rsidRPr="00FF4323" w:rsidRDefault="00777177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33/64</w:t>
            </w:r>
          </w:p>
        </w:tc>
        <w:tc>
          <w:tcPr>
            <w:tcW w:w="2073" w:type="dxa"/>
            <w:tcBorders>
              <w:bottom w:val="single" w:sz="4" w:space="0" w:color="auto"/>
            </w:tcBorders>
          </w:tcPr>
          <w:p w:rsidR="005A5685" w:rsidRPr="00FF4323" w:rsidRDefault="00777177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0.516</w:t>
            </w:r>
          </w:p>
        </w:tc>
      </w:tr>
      <w:tr w:rsidR="005A5685" w:rsidRPr="00FF4323" w:rsidTr="001C1B10">
        <w:trPr>
          <w:trHeight w:val="314"/>
        </w:trPr>
        <w:tc>
          <w:tcPr>
            <w:tcW w:w="2337" w:type="dxa"/>
            <w:tcBorders>
              <w:right w:val="nil"/>
            </w:tcBorders>
          </w:tcPr>
          <w:p w:rsidR="005A5685" w:rsidRPr="00FF4323" w:rsidRDefault="005A568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38" w:type="dxa"/>
            <w:tcBorders>
              <w:left w:val="nil"/>
              <w:right w:val="nil"/>
            </w:tcBorders>
          </w:tcPr>
          <w:p w:rsidR="005A5685" w:rsidRPr="00FF4323" w:rsidRDefault="00D23013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  <w:r w:rsidRPr="00FF4323"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  <w:t>Rivet Pilot Hole Size</w:t>
            </w:r>
          </w:p>
        </w:tc>
        <w:tc>
          <w:tcPr>
            <w:tcW w:w="2337" w:type="dxa"/>
            <w:tcBorders>
              <w:left w:val="nil"/>
              <w:right w:val="nil"/>
            </w:tcBorders>
          </w:tcPr>
          <w:p w:rsidR="005A5685" w:rsidRPr="00FF4323" w:rsidRDefault="005A568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73" w:type="dxa"/>
            <w:tcBorders>
              <w:left w:val="nil"/>
              <w:bottom w:val="single" w:sz="4" w:space="0" w:color="5B9BD5" w:themeColor="accent1"/>
            </w:tcBorders>
          </w:tcPr>
          <w:p w:rsidR="005A5685" w:rsidRPr="00FF4323" w:rsidRDefault="005A5685" w:rsidP="00DB2DD4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color w:val="1B1B1B"/>
                <w:sz w:val="24"/>
                <w:szCs w:val="24"/>
                <w:shd w:val="clear" w:color="auto" w:fill="FFFFFF"/>
              </w:rPr>
            </w:pPr>
          </w:p>
        </w:tc>
      </w:tr>
    </w:tbl>
    <w:p w:rsidR="00CF2FD8" w:rsidRPr="00FF4323" w:rsidRDefault="00CF2FD8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2822F0" w:rsidRPr="00FF4323" w:rsidRDefault="001C1B10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Counter sink versus dimple: </w:t>
      </w:r>
      <w:r w:rsidR="00825133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Basic measu</w:t>
      </w:r>
      <w:r w:rsidR="003817FD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rement: 0.032 or thinner (dimple).</w:t>
      </w:r>
      <w:r w:rsidR="00825133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3817FD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Thicker than 0.032 (countersink). </w:t>
      </w:r>
      <w:r w:rsidR="00386F15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This means that a sheet of 0.032 </w:t>
      </w:r>
      <w:r w:rsidR="00FB0239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is countersunk with 3/32 rivets although care </w:t>
      </w:r>
      <w:r w:rsidR="00D133B5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is observed as it is not preferred for large areas. 0.040</w:t>
      </w:r>
      <w:r w:rsidR="00611358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1D27D4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Measured</w:t>
      </w:r>
      <w:r w:rsidR="00611358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sheet is preferable to dimple but not condoned</w:t>
      </w:r>
      <w:r w:rsidR="00986033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but the rivet must counter suck with a 100 degrees sinker. </w:t>
      </w:r>
      <w:r w:rsidR="00732484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complete flush rivet head </w:t>
      </w:r>
      <w:r w:rsidR="007E056A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is not supposed </w:t>
      </w:r>
      <w:r w:rsidR="00303BBA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to deviate</w:t>
      </w:r>
      <w:r w:rsidR="00A74EF6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surface of the sheet</w:t>
      </w:r>
      <w:r w:rsidR="00303BBA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by </w:t>
      </w:r>
      <w:r w:rsidR="001056D3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negative or positive 0.002 inches</w:t>
      </w:r>
      <w:r w:rsidR="00A74EF6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A74EF6" w:rsidRPr="00FF4323">
        <w:rPr>
          <w:rFonts w:ascii="Times New Roman" w:hAnsi="Times New Roman" w:cs="Times New Roman"/>
          <w:noProof/>
          <w:color w:val="1B1B1B"/>
          <w:sz w:val="24"/>
          <w:szCs w:val="24"/>
          <w:shd w:val="clear" w:color="auto" w:fill="FFFFFF"/>
        </w:rPr>
        <w:drawing>
          <wp:inline distT="0" distB="0" distL="0" distR="0">
            <wp:extent cx="2956164" cy="2623243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lush_0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696" cy="2645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4EF6" w:rsidRPr="00FF4323">
        <w:rPr>
          <w:rFonts w:ascii="Times New Roman" w:hAnsi="Times New Roman" w:cs="Times New Roman"/>
          <w:noProof/>
          <w:color w:val="1B1B1B"/>
          <w:sz w:val="24"/>
          <w:szCs w:val="24"/>
          <w:shd w:val="clear" w:color="auto" w:fill="FFFFFF"/>
        </w:rPr>
        <w:drawing>
          <wp:inline distT="0" distB="0" distL="0" distR="0">
            <wp:extent cx="2719070" cy="2545549"/>
            <wp:effectExtent l="0" t="0" r="508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lush_0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6141" cy="2570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48E" w:rsidRPr="00FF4323" w:rsidRDefault="002822F0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Double dimple</w:t>
      </w:r>
      <w:r w:rsidR="0033047D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; this methods accommodates sheets of 0.040 or thinner</w:t>
      </w:r>
      <w:r w:rsidR="00C14C12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to perform fast. Rivet </w:t>
      </w:r>
      <w:r w:rsidR="00AC1B02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is the dimple which is taken lightly against a female dimple at 110 or 120 degrees. </w:t>
      </w:r>
      <w:r w:rsidR="00A74EF6" w:rsidRPr="00FF4323">
        <w:rPr>
          <w:rFonts w:ascii="Times New Roman" w:hAnsi="Times New Roman" w:cs="Times New Roman"/>
          <w:noProof/>
          <w:color w:val="1B1B1B"/>
          <w:sz w:val="24"/>
          <w:szCs w:val="24"/>
          <w:shd w:val="clear" w:color="auto" w:fill="FFFFFF"/>
        </w:rPr>
        <w:drawing>
          <wp:inline distT="0" distB="0" distL="0" distR="0">
            <wp:extent cx="2850078" cy="2588260"/>
            <wp:effectExtent l="0" t="0" r="762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lush_0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019" cy="2611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4EF6" w:rsidRPr="00FF4323">
        <w:rPr>
          <w:rFonts w:ascii="Times New Roman" w:hAnsi="Times New Roman" w:cs="Times New Roman"/>
          <w:noProof/>
          <w:color w:val="1B1B1B"/>
          <w:sz w:val="24"/>
          <w:szCs w:val="24"/>
          <w:shd w:val="clear" w:color="auto" w:fill="FFFFFF"/>
        </w:rPr>
        <w:drawing>
          <wp:inline distT="0" distB="0" distL="0" distR="0">
            <wp:extent cx="3016332" cy="25895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lush_0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272" cy="2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196" w:rsidRPr="00FF4323" w:rsidRDefault="0057648E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FF4323">
        <w:rPr>
          <w:rFonts w:ascii="Times New Roman" w:hAnsi="Times New Roman" w:cs="Times New Roman"/>
          <w:sz w:val="24"/>
          <w:szCs w:val="24"/>
        </w:rPr>
        <w:t>Pre dimple: this method ca</w:t>
      </w:r>
      <w:r w:rsidR="00925026" w:rsidRPr="00FF4323">
        <w:rPr>
          <w:rFonts w:ascii="Times New Roman" w:hAnsi="Times New Roman" w:cs="Times New Roman"/>
          <w:sz w:val="24"/>
          <w:szCs w:val="24"/>
        </w:rPr>
        <w:t>n also be used with a sheet of measurement 0.040 or thinner. Holes are drilled properly and fit angles</w:t>
      </w:r>
      <w:r w:rsidR="00E90078" w:rsidRPr="00FF4323">
        <w:rPr>
          <w:rFonts w:ascii="Times New Roman" w:hAnsi="Times New Roman" w:cs="Times New Roman"/>
          <w:sz w:val="24"/>
          <w:szCs w:val="24"/>
        </w:rPr>
        <w:t xml:space="preserve"> are put in place as shown;</w:t>
      </w:r>
    </w:p>
    <w:p w:rsidR="00CB2C05" w:rsidRPr="00FF4323" w:rsidRDefault="00A74EF6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noProof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noProof/>
          <w:color w:val="1B1B1B"/>
          <w:sz w:val="24"/>
          <w:szCs w:val="24"/>
          <w:shd w:val="clear" w:color="auto" w:fill="FFFFFF"/>
        </w:rPr>
        <w:drawing>
          <wp:inline distT="0" distB="0" distL="0" distR="0">
            <wp:extent cx="2909455" cy="2623540"/>
            <wp:effectExtent l="0" t="0" r="5715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lush_0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6683" cy="2648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4323">
        <w:rPr>
          <w:rFonts w:ascii="Times New Roman" w:hAnsi="Times New Roman" w:cs="Times New Roman"/>
          <w:noProof/>
          <w:color w:val="1B1B1B"/>
          <w:sz w:val="24"/>
          <w:szCs w:val="24"/>
          <w:shd w:val="clear" w:color="auto" w:fill="FFFFFF"/>
        </w:rPr>
        <w:drawing>
          <wp:inline distT="0" distB="0" distL="0" distR="0">
            <wp:extent cx="2944007" cy="2669672"/>
            <wp:effectExtent l="0" t="0" r="889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lush_06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3630" cy="2705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C05" w:rsidRPr="00FF4323" w:rsidRDefault="00CB2C05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CB2C05" w:rsidRPr="00FF4323" w:rsidRDefault="00C835B3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FF4323">
        <w:rPr>
          <w:rFonts w:ascii="Times New Roman" w:hAnsi="Times New Roman" w:cs="Times New Roman"/>
          <w:sz w:val="24"/>
          <w:szCs w:val="24"/>
        </w:rPr>
        <w:lastRenderedPageBreak/>
        <w:t xml:space="preserve">Countersunk; a bottom of 0.040 or thinner but a top of the same dimension but thicker now </w:t>
      </w:r>
    </w:p>
    <w:p w:rsidR="00A74EF6" w:rsidRPr="00FF4323" w:rsidRDefault="00A74EF6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noProof/>
          <w:color w:val="1B1B1B"/>
          <w:sz w:val="24"/>
          <w:szCs w:val="24"/>
          <w:shd w:val="clear" w:color="auto" w:fill="FFFFFF"/>
        </w:rPr>
        <w:drawing>
          <wp:inline distT="0" distB="0" distL="0" distR="0">
            <wp:extent cx="2908935" cy="2588821"/>
            <wp:effectExtent l="0" t="0" r="5715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lush_07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6339" cy="262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4323">
        <w:rPr>
          <w:rFonts w:ascii="Times New Roman" w:hAnsi="Times New Roman" w:cs="Times New Roman"/>
          <w:noProof/>
          <w:color w:val="1B1B1B"/>
          <w:sz w:val="24"/>
          <w:szCs w:val="24"/>
          <w:shd w:val="clear" w:color="auto" w:fill="FFFFFF"/>
        </w:rPr>
        <w:drawing>
          <wp:inline distT="0" distB="0" distL="0" distR="0">
            <wp:extent cx="2932430" cy="2588616"/>
            <wp:effectExtent l="0" t="0" r="127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lush_08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2024" cy="263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323" w:rsidRDefault="00FF4323" w:rsidP="00FF432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F4323" w:rsidRDefault="00FF4323" w:rsidP="00FF432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F4323" w:rsidRDefault="00FF4323" w:rsidP="00FF432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F4323" w:rsidRDefault="00FF4323" w:rsidP="00FF432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F4323" w:rsidRDefault="00FF4323" w:rsidP="00FF432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F4323" w:rsidRDefault="00FF4323" w:rsidP="00FF432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F4323" w:rsidRDefault="00FF4323" w:rsidP="00FF432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F4323" w:rsidRDefault="00FF4323" w:rsidP="00FF432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F4323" w:rsidRDefault="00FF4323" w:rsidP="00FF432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1770A5" w:rsidRPr="00FF4323" w:rsidRDefault="001770A5" w:rsidP="00FF432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References</w:t>
      </w:r>
    </w:p>
    <w:p w:rsidR="00287E28" w:rsidRPr="00FF4323" w:rsidRDefault="00287E28" w:rsidP="00FF4323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proofErr w:type="spellStart"/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Doityourself</w:t>
      </w:r>
      <w:proofErr w:type="spellEnd"/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(2017). Installing countersunk rivet </w:t>
      </w:r>
    </w:p>
    <w:p w:rsidR="000049CB" w:rsidRPr="00FF4323" w:rsidRDefault="000049CB" w:rsidP="00FF4323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Jan </w:t>
      </w:r>
      <w:proofErr w:type="spellStart"/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Zumwalt</w:t>
      </w:r>
      <w:proofErr w:type="spellEnd"/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(20170. Four Methods Of Flush </w:t>
      </w:r>
      <w:r w:rsidR="00DB2DD4"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Riveting – Walt Disney Industrial Trainings Films (p. 1942). </w:t>
      </w:r>
    </w:p>
    <w:p w:rsidR="00287E28" w:rsidRPr="00FF4323" w:rsidRDefault="00287E28" w:rsidP="00FF4323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Joe </w:t>
      </w:r>
      <w:proofErr w:type="spellStart"/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Greenslade</w:t>
      </w:r>
      <w:proofErr w:type="spellEnd"/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(2017). Zero Products Inc. What is the Proper Torque to Use on a Given Bolt?</w:t>
      </w:r>
    </w:p>
    <w:p w:rsidR="001770A5" w:rsidRPr="00FF4323" w:rsidRDefault="001770A5" w:rsidP="00FF4323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proofErr w:type="spellStart"/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Mountz</w:t>
      </w:r>
      <w:proofErr w:type="spellEnd"/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(2017). “Measuring Torque in 3 Facets of the Assembly Process Improves Quality Control &amp; Reduces Rejection Rates.” </w:t>
      </w:r>
    </w:p>
    <w:p w:rsidR="001770A5" w:rsidRPr="00FF4323" w:rsidRDefault="001770A5" w:rsidP="00FF4323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F432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Smith Rena, (2010). Using a torque wretch to inspect a bolt for proper torque. </w:t>
      </w:r>
    </w:p>
    <w:p w:rsidR="006362C0" w:rsidRPr="00FF4323" w:rsidRDefault="006362C0" w:rsidP="00DB2DD4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6362C0" w:rsidRPr="00FF4323" w:rsidSect="0068183B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66F" w:rsidRDefault="0016566F" w:rsidP="00FF4323">
      <w:pPr>
        <w:spacing w:after="0" w:line="240" w:lineRule="auto"/>
      </w:pPr>
      <w:r>
        <w:separator/>
      </w:r>
    </w:p>
  </w:endnote>
  <w:endnote w:type="continuationSeparator" w:id="0">
    <w:p w:rsidR="0016566F" w:rsidRDefault="0016566F" w:rsidP="00FF4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66F" w:rsidRDefault="0016566F" w:rsidP="00FF4323">
      <w:pPr>
        <w:spacing w:after="0" w:line="240" w:lineRule="auto"/>
      </w:pPr>
      <w:r>
        <w:separator/>
      </w:r>
    </w:p>
  </w:footnote>
  <w:footnote w:type="continuationSeparator" w:id="0">
    <w:p w:rsidR="0016566F" w:rsidRDefault="0016566F" w:rsidP="00FF4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323" w:rsidRPr="00E76014" w:rsidRDefault="00E76014" w:rsidP="00E7601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ENGINEERING RESPONSE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0399286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F4323" w:rsidRPr="00E760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F4323" w:rsidRPr="00E760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F4323" w:rsidRPr="00E760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183B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="00FF4323" w:rsidRPr="00E760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F4323" w:rsidRPr="00FF4323" w:rsidRDefault="00FF432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83B" w:rsidRPr="00E76014" w:rsidRDefault="0068183B" w:rsidP="0068183B">
    <w:pPr>
      <w:pStyle w:val="Header"/>
      <w:rPr>
        <w:rFonts w:ascii="Times New Roman" w:hAnsi="Times New Roman" w:cs="Times New Roman"/>
        <w:sz w:val="24"/>
        <w:szCs w:val="24"/>
      </w:rPr>
    </w:pPr>
    <w:r w:rsidRPr="00E76014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>ENGINEERING RESPONSE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4540189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760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0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0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760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8183B" w:rsidRDefault="006818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2E5F88"/>
    <w:multiLevelType w:val="hybridMultilevel"/>
    <w:tmpl w:val="BA8AC6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1B9"/>
    <w:rsid w:val="000049CB"/>
    <w:rsid w:val="00012057"/>
    <w:rsid w:val="00017933"/>
    <w:rsid w:val="00021B3C"/>
    <w:rsid w:val="00025654"/>
    <w:rsid w:val="00071DFE"/>
    <w:rsid w:val="00076A3C"/>
    <w:rsid w:val="000A2B5F"/>
    <w:rsid w:val="000A6B47"/>
    <w:rsid w:val="000D3FC9"/>
    <w:rsid w:val="000E0558"/>
    <w:rsid w:val="001056D3"/>
    <w:rsid w:val="001061B9"/>
    <w:rsid w:val="0012365B"/>
    <w:rsid w:val="00132196"/>
    <w:rsid w:val="00144CCF"/>
    <w:rsid w:val="00147245"/>
    <w:rsid w:val="00161AFB"/>
    <w:rsid w:val="0016566F"/>
    <w:rsid w:val="001770A5"/>
    <w:rsid w:val="001A5E5F"/>
    <w:rsid w:val="001B1585"/>
    <w:rsid w:val="001C1B10"/>
    <w:rsid w:val="001C5B46"/>
    <w:rsid w:val="001D27D4"/>
    <w:rsid w:val="001D6660"/>
    <w:rsid w:val="001F39D8"/>
    <w:rsid w:val="001F690B"/>
    <w:rsid w:val="0022707A"/>
    <w:rsid w:val="00280719"/>
    <w:rsid w:val="002822F0"/>
    <w:rsid w:val="00284A66"/>
    <w:rsid w:val="00286343"/>
    <w:rsid w:val="00287E28"/>
    <w:rsid w:val="002B0571"/>
    <w:rsid w:val="002B2B3E"/>
    <w:rsid w:val="002C34ED"/>
    <w:rsid w:val="002D7BA9"/>
    <w:rsid w:val="003039F5"/>
    <w:rsid w:val="00303BBA"/>
    <w:rsid w:val="0031297F"/>
    <w:rsid w:val="00316EA8"/>
    <w:rsid w:val="00327CCB"/>
    <w:rsid w:val="0033047D"/>
    <w:rsid w:val="00341E7D"/>
    <w:rsid w:val="003557FA"/>
    <w:rsid w:val="00364EA6"/>
    <w:rsid w:val="00375B03"/>
    <w:rsid w:val="00376B88"/>
    <w:rsid w:val="003817FD"/>
    <w:rsid w:val="003851B1"/>
    <w:rsid w:val="00386F15"/>
    <w:rsid w:val="003870A9"/>
    <w:rsid w:val="003A20CA"/>
    <w:rsid w:val="003B2F62"/>
    <w:rsid w:val="003C689F"/>
    <w:rsid w:val="003E40E4"/>
    <w:rsid w:val="003E4D13"/>
    <w:rsid w:val="004376A6"/>
    <w:rsid w:val="004C01E5"/>
    <w:rsid w:val="004D57C0"/>
    <w:rsid w:val="005007B0"/>
    <w:rsid w:val="00507142"/>
    <w:rsid w:val="00510CB9"/>
    <w:rsid w:val="005405D2"/>
    <w:rsid w:val="00561FFD"/>
    <w:rsid w:val="00573B72"/>
    <w:rsid w:val="0057648E"/>
    <w:rsid w:val="005905D5"/>
    <w:rsid w:val="00591EEA"/>
    <w:rsid w:val="005A3B0F"/>
    <w:rsid w:val="005A5260"/>
    <w:rsid w:val="005A5685"/>
    <w:rsid w:val="005B2EC3"/>
    <w:rsid w:val="005B49FD"/>
    <w:rsid w:val="005C3AEA"/>
    <w:rsid w:val="005E36EE"/>
    <w:rsid w:val="005F4813"/>
    <w:rsid w:val="005F7E71"/>
    <w:rsid w:val="00611358"/>
    <w:rsid w:val="00611B08"/>
    <w:rsid w:val="00621BE5"/>
    <w:rsid w:val="00624C0F"/>
    <w:rsid w:val="00626CD9"/>
    <w:rsid w:val="006362C0"/>
    <w:rsid w:val="00645C44"/>
    <w:rsid w:val="00656D56"/>
    <w:rsid w:val="006615BC"/>
    <w:rsid w:val="00673192"/>
    <w:rsid w:val="00674B8B"/>
    <w:rsid w:val="00677DD0"/>
    <w:rsid w:val="0068183B"/>
    <w:rsid w:val="00696B85"/>
    <w:rsid w:val="006D4E63"/>
    <w:rsid w:val="00702995"/>
    <w:rsid w:val="00714894"/>
    <w:rsid w:val="00714D4B"/>
    <w:rsid w:val="007231E0"/>
    <w:rsid w:val="00723FC8"/>
    <w:rsid w:val="00732484"/>
    <w:rsid w:val="007630B6"/>
    <w:rsid w:val="00777177"/>
    <w:rsid w:val="0078278A"/>
    <w:rsid w:val="0078386B"/>
    <w:rsid w:val="007B6D0E"/>
    <w:rsid w:val="007E056A"/>
    <w:rsid w:val="00803302"/>
    <w:rsid w:val="00825133"/>
    <w:rsid w:val="00837959"/>
    <w:rsid w:val="00853EBD"/>
    <w:rsid w:val="00856F6E"/>
    <w:rsid w:val="00857D45"/>
    <w:rsid w:val="008655D7"/>
    <w:rsid w:val="0087387A"/>
    <w:rsid w:val="00880948"/>
    <w:rsid w:val="008B0876"/>
    <w:rsid w:val="008F6499"/>
    <w:rsid w:val="009071A1"/>
    <w:rsid w:val="00925026"/>
    <w:rsid w:val="009304E5"/>
    <w:rsid w:val="00934B2A"/>
    <w:rsid w:val="009361B9"/>
    <w:rsid w:val="00937C53"/>
    <w:rsid w:val="00951039"/>
    <w:rsid w:val="009565B6"/>
    <w:rsid w:val="00986033"/>
    <w:rsid w:val="00A11907"/>
    <w:rsid w:val="00A250AE"/>
    <w:rsid w:val="00A74EF6"/>
    <w:rsid w:val="00A80A9C"/>
    <w:rsid w:val="00A81759"/>
    <w:rsid w:val="00A957D8"/>
    <w:rsid w:val="00AA65ED"/>
    <w:rsid w:val="00AC1B02"/>
    <w:rsid w:val="00AE720E"/>
    <w:rsid w:val="00B32CEB"/>
    <w:rsid w:val="00B4225E"/>
    <w:rsid w:val="00BA29E6"/>
    <w:rsid w:val="00BA71B3"/>
    <w:rsid w:val="00BB1109"/>
    <w:rsid w:val="00BD3DF5"/>
    <w:rsid w:val="00BE3F6A"/>
    <w:rsid w:val="00C14C12"/>
    <w:rsid w:val="00C27BCC"/>
    <w:rsid w:val="00C326FE"/>
    <w:rsid w:val="00C35A6E"/>
    <w:rsid w:val="00C66051"/>
    <w:rsid w:val="00C830C9"/>
    <w:rsid w:val="00C835B3"/>
    <w:rsid w:val="00C84E54"/>
    <w:rsid w:val="00CA17B1"/>
    <w:rsid w:val="00CA5881"/>
    <w:rsid w:val="00CB2C05"/>
    <w:rsid w:val="00CD3178"/>
    <w:rsid w:val="00CE319C"/>
    <w:rsid w:val="00CF2FD8"/>
    <w:rsid w:val="00D133B5"/>
    <w:rsid w:val="00D23013"/>
    <w:rsid w:val="00D3510F"/>
    <w:rsid w:val="00D36926"/>
    <w:rsid w:val="00D546EB"/>
    <w:rsid w:val="00D671A9"/>
    <w:rsid w:val="00D917B7"/>
    <w:rsid w:val="00D92DAD"/>
    <w:rsid w:val="00DB2BB5"/>
    <w:rsid w:val="00DB2DD4"/>
    <w:rsid w:val="00DB3ECB"/>
    <w:rsid w:val="00DC3AC6"/>
    <w:rsid w:val="00DE286A"/>
    <w:rsid w:val="00E07F23"/>
    <w:rsid w:val="00E14E27"/>
    <w:rsid w:val="00E230F2"/>
    <w:rsid w:val="00E34D75"/>
    <w:rsid w:val="00E5017B"/>
    <w:rsid w:val="00E5413C"/>
    <w:rsid w:val="00E57124"/>
    <w:rsid w:val="00E63906"/>
    <w:rsid w:val="00E76014"/>
    <w:rsid w:val="00E76DCB"/>
    <w:rsid w:val="00E90078"/>
    <w:rsid w:val="00E94ECF"/>
    <w:rsid w:val="00E952B7"/>
    <w:rsid w:val="00ED3DA8"/>
    <w:rsid w:val="00EE5E03"/>
    <w:rsid w:val="00EF2791"/>
    <w:rsid w:val="00F06EBD"/>
    <w:rsid w:val="00F410A1"/>
    <w:rsid w:val="00F670EA"/>
    <w:rsid w:val="00FA230B"/>
    <w:rsid w:val="00FA57FB"/>
    <w:rsid w:val="00FB0239"/>
    <w:rsid w:val="00FD187D"/>
    <w:rsid w:val="00FE13F6"/>
    <w:rsid w:val="00FF4323"/>
    <w:rsid w:val="00FF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A32761E-4AEC-4C9F-AC3D-4B54B715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AC6"/>
    <w:pPr>
      <w:ind w:left="720"/>
      <w:contextualSpacing/>
    </w:pPr>
  </w:style>
  <w:style w:type="table" w:styleId="TableGrid">
    <w:name w:val="Table Grid"/>
    <w:basedOn w:val="TableNormal"/>
    <w:uiPriority w:val="39"/>
    <w:rsid w:val="00CF2F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F4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323"/>
  </w:style>
  <w:style w:type="paragraph" w:styleId="Footer">
    <w:name w:val="footer"/>
    <w:basedOn w:val="Normal"/>
    <w:link w:val="FooterChar"/>
    <w:uiPriority w:val="99"/>
    <w:unhideWhenUsed/>
    <w:rsid w:val="00FF4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6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9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2018-07-08T21:33:00Z</dcterms:created>
  <dcterms:modified xsi:type="dcterms:W3CDTF">2018-07-09T04:43:00Z</dcterms:modified>
</cp:coreProperties>
</file>